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1c2169fd4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6494d8eb7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Lewiston,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c10dac7b04e4e" /><Relationship Type="http://schemas.openxmlformats.org/officeDocument/2006/relationships/numbering" Target="/word/numbering.xml" Id="Ra9a9888c75784721" /><Relationship Type="http://schemas.openxmlformats.org/officeDocument/2006/relationships/settings" Target="/word/settings.xml" Id="Rea79acc9167149c3" /><Relationship Type="http://schemas.openxmlformats.org/officeDocument/2006/relationships/image" Target="/word/media/68f7807b-c53d-467d-87f8-529412c8acb3.png" Id="R9de6494d8eb745ab" /></Relationships>
</file>