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e3c27345f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e1fb13468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Meadows Farms,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3e33ee99b4e80" /><Relationship Type="http://schemas.openxmlformats.org/officeDocument/2006/relationships/numbering" Target="/word/numbering.xml" Id="R8e1073d7844246ff" /><Relationship Type="http://schemas.openxmlformats.org/officeDocument/2006/relationships/settings" Target="/word/settings.xml" Id="R4c17b124e27f4277" /><Relationship Type="http://schemas.openxmlformats.org/officeDocument/2006/relationships/image" Target="/word/media/f4da34b4-c257-4cf9-9954-28bc75dbf8e1.png" Id="R4cde1fb134684644" /></Relationships>
</file>