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84878ef5c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15e6158d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 Castle,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9f7705c84b1f" /><Relationship Type="http://schemas.openxmlformats.org/officeDocument/2006/relationships/numbering" Target="/word/numbering.xml" Id="Raf7fdca9254f47d0" /><Relationship Type="http://schemas.openxmlformats.org/officeDocument/2006/relationships/settings" Target="/word/settings.xml" Id="R0cb743085d6c4480" /><Relationship Type="http://schemas.openxmlformats.org/officeDocument/2006/relationships/image" Target="/word/media/4ec6e3a7-cfbd-4c9f-bc9e-6e445a8e636c.png" Id="R167715e6158d4bc2" /></Relationships>
</file>