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fd7d20d9c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c1a26cb8c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Pond,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0aea2dcaa4a50" /><Relationship Type="http://schemas.openxmlformats.org/officeDocument/2006/relationships/numbering" Target="/word/numbering.xml" Id="R01e45ea3e1f34768" /><Relationship Type="http://schemas.openxmlformats.org/officeDocument/2006/relationships/settings" Target="/word/settings.xml" Id="Rd4aafc161314473f" /><Relationship Type="http://schemas.openxmlformats.org/officeDocument/2006/relationships/image" Target="/word/media/0f2bd62e-7278-4b74-a1b5-d43ab11b0647.png" Id="Rfbec1a26cb8c43d2" /></Relationships>
</file>