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d5236a9f4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1d0db5214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Princeton,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d083a8be14fd7" /><Relationship Type="http://schemas.openxmlformats.org/officeDocument/2006/relationships/numbering" Target="/word/numbering.xml" Id="Rbb552ca502a447a8" /><Relationship Type="http://schemas.openxmlformats.org/officeDocument/2006/relationships/settings" Target="/word/settings.xml" Id="R3ddaf6336c424bce" /><Relationship Type="http://schemas.openxmlformats.org/officeDocument/2006/relationships/image" Target="/word/media/8f0095ea-c3fd-4d20-97dc-e0fc832bf4ff.png" Id="Rc501d0db521440f6" /></Relationships>
</file>