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856d68ac7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bc2ffd057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Sandisfield,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b9f17eb5d44e2" /><Relationship Type="http://schemas.openxmlformats.org/officeDocument/2006/relationships/numbering" Target="/word/numbering.xml" Id="Racea3fd756194961" /><Relationship Type="http://schemas.openxmlformats.org/officeDocument/2006/relationships/settings" Target="/word/settings.xml" Id="R7ee676db72274300" /><Relationship Type="http://schemas.openxmlformats.org/officeDocument/2006/relationships/image" Target="/word/media/87e50750-5834-43f7-aa74-efed32584c64.png" Id="R268bc2ffd05748e9" /></Relationships>
</file>