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5d1cc80d3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d065eec05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Sanford,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338aa271942a5" /><Relationship Type="http://schemas.openxmlformats.org/officeDocument/2006/relationships/numbering" Target="/word/numbering.xml" Id="R8ac3aeeb032a455c" /><Relationship Type="http://schemas.openxmlformats.org/officeDocument/2006/relationships/settings" Target="/word/settings.xml" Id="R18b9cd9cca124e92" /><Relationship Type="http://schemas.openxmlformats.org/officeDocument/2006/relationships/image" Target="/word/media/df9c587b-ef57-4dec-9d9b-2f160a13e9e6.png" Id="Rd8ed065eec054746" /></Relationships>
</file>