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eaff8d4f5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4b3783230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Spafford,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f9d1250ee423e" /><Relationship Type="http://schemas.openxmlformats.org/officeDocument/2006/relationships/numbering" Target="/word/numbering.xml" Id="R3fc31ad09e4d4176" /><Relationship Type="http://schemas.openxmlformats.org/officeDocument/2006/relationships/settings" Target="/word/settings.xml" Id="R93d194f0f3124794" /><Relationship Type="http://schemas.openxmlformats.org/officeDocument/2006/relationships/image" Target="/word/media/5d2ae03e-9ae0-4f59-8740-6c0d3c193b01.png" Id="Rc754b378323048e6" /></Relationships>
</file>