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e05e5e2d7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61375a427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Spring Acres,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377482a424d59" /><Relationship Type="http://schemas.openxmlformats.org/officeDocument/2006/relationships/numbering" Target="/word/numbering.xml" Id="R86954d3a22cd438c" /><Relationship Type="http://schemas.openxmlformats.org/officeDocument/2006/relationships/settings" Target="/word/settings.xml" Id="R645d27d87404407c" /><Relationship Type="http://schemas.openxmlformats.org/officeDocument/2006/relationships/image" Target="/word/media/b470c29b-8041-45ff-b39c-d64cb3ee89d1.png" Id="R99761375a42741a3" /></Relationships>
</file>