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a0fdf13fd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0bfdd2d55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Towne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a8498a95742b6" /><Relationship Type="http://schemas.openxmlformats.org/officeDocument/2006/relationships/numbering" Target="/word/numbering.xml" Id="Rb692098bfe894f94" /><Relationship Type="http://schemas.openxmlformats.org/officeDocument/2006/relationships/settings" Target="/word/settings.xml" Id="R2991ebbd25274271" /><Relationship Type="http://schemas.openxmlformats.org/officeDocument/2006/relationships/image" Target="/word/media/6758c4fa-961a-4986-b852-bc419b8fd1a3.png" Id="R1f80bfdd2d55452a" /></Relationships>
</file>