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b13a03b98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f14f9a45e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Wadesboro,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2ce791cc549f9" /><Relationship Type="http://schemas.openxmlformats.org/officeDocument/2006/relationships/numbering" Target="/word/numbering.xml" Id="R12f170808cf644bc" /><Relationship Type="http://schemas.openxmlformats.org/officeDocument/2006/relationships/settings" Target="/word/settings.xml" Id="R6bb60048186b4f1f" /><Relationship Type="http://schemas.openxmlformats.org/officeDocument/2006/relationships/image" Target="/word/media/c8fae06d-8b86-4232-bc8a-390cb08d8729.png" Id="R0ddf14f9a45e437d" /></Relationships>
</file>