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5a5aeefc8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3f53c0d8f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Wardsboro,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b6a54cd3c48b6" /><Relationship Type="http://schemas.openxmlformats.org/officeDocument/2006/relationships/numbering" Target="/word/numbering.xml" Id="R2ed134cbb1084e36" /><Relationship Type="http://schemas.openxmlformats.org/officeDocument/2006/relationships/settings" Target="/word/settings.xml" Id="R2477835aeb504d0d" /><Relationship Type="http://schemas.openxmlformats.org/officeDocument/2006/relationships/image" Target="/word/media/1bbc3ef9-2f6c-4503-8b61-b4bd9acbacdc.png" Id="R84a3f53c0d8f42ed" /></Relationships>
</file>