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63f268d90e47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cdb7c28b5346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Warren,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8ce5d9cddf4720" /><Relationship Type="http://schemas.openxmlformats.org/officeDocument/2006/relationships/numbering" Target="/word/numbering.xml" Id="Rd8c54af57c3f4ecf" /><Relationship Type="http://schemas.openxmlformats.org/officeDocument/2006/relationships/settings" Target="/word/settings.xml" Id="Rd33d0448b61b40fb" /><Relationship Type="http://schemas.openxmlformats.org/officeDocument/2006/relationships/image" Target="/word/media/4f5e0a65-3077-40ae-a4bc-240405236a14.png" Id="R98cdb7c28b534677" /></Relationships>
</file>