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68dfeb3b3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24c9ea0bb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Weymouth,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53dfcd8d54efd" /><Relationship Type="http://schemas.openxmlformats.org/officeDocument/2006/relationships/numbering" Target="/word/numbering.xml" Id="R148326550bab4751" /><Relationship Type="http://schemas.openxmlformats.org/officeDocument/2006/relationships/settings" Target="/word/settings.xml" Id="Raabc44be29024a7d" /><Relationship Type="http://schemas.openxmlformats.org/officeDocument/2006/relationships/image" Target="/word/media/6fe6614a-c2ae-452c-bcf7-8baddc129609.png" Id="R2f824c9ea0bb4031" /></Relationships>
</file>