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b5922e00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75aec402e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Southridge Subdivision 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9b0c6e5184a9c" /><Relationship Type="http://schemas.openxmlformats.org/officeDocument/2006/relationships/numbering" Target="/word/numbering.xml" Id="Rbc1d857c5fd847c3" /><Relationship Type="http://schemas.openxmlformats.org/officeDocument/2006/relationships/settings" Target="/word/settings.xml" Id="R48c97d13411a48df" /><Relationship Type="http://schemas.openxmlformats.org/officeDocument/2006/relationships/image" Target="/word/media/966d6341-eed3-4d07-ba9d-e342f6e0c031.png" Id="Rda575aec402e4108" /></Relationships>
</file>