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7c30d2982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ea350fe0b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Southridge Subdivision 6,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c57ac1398443c" /><Relationship Type="http://schemas.openxmlformats.org/officeDocument/2006/relationships/numbering" Target="/word/numbering.xml" Id="R68dda0a8af8e47dd" /><Relationship Type="http://schemas.openxmlformats.org/officeDocument/2006/relationships/settings" Target="/word/settings.xml" Id="R423a36ec3b21454e" /><Relationship Type="http://schemas.openxmlformats.org/officeDocument/2006/relationships/image" Target="/word/media/a9775451-e4dc-4ac7-9281-e1636a08e63b.png" Id="R5afea350fe0b4258" /></Relationships>
</file>