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7577f2f96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23d5e44f2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Spann Brothers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f0c2abb0f47f3" /><Relationship Type="http://schemas.openxmlformats.org/officeDocument/2006/relationships/numbering" Target="/word/numbering.xml" Id="Rbded96a486db4d51" /><Relationship Type="http://schemas.openxmlformats.org/officeDocument/2006/relationships/settings" Target="/word/settings.xml" Id="Ra591a1f025534122" /><Relationship Type="http://schemas.openxmlformats.org/officeDocument/2006/relationships/image" Target="/word/media/80c564a5-d311-4ac4-b5a4-8ff889a2a723.png" Id="R6ce23d5e44f24a45" /></Relationships>
</file>