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e7fea8d12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bc5f08a9464f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Sparton Marshfield,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ffffe56b0413e" /><Relationship Type="http://schemas.openxmlformats.org/officeDocument/2006/relationships/numbering" Target="/word/numbering.xml" Id="R3d3b5a93208b4655" /><Relationship Type="http://schemas.openxmlformats.org/officeDocument/2006/relationships/settings" Target="/word/settings.xml" Id="Rcbdd200f1b0e480c" /><Relationship Type="http://schemas.openxmlformats.org/officeDocument/2006/relationships/image" Target="/word/media/1d280bc6-a7a4-4a76-a011-8c1d4a5c438f.png" Id="R54bc5f08a9464f75" /></Relationships>
</file>