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4ae88d85f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a5c7c88b7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Spee-Bi-Dah,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4b0cdf9af4cc9" /><Relationship Type="http://schemas.openxmlformats.org/officeDocument/2006/relationships/numbering" Target="/word/numbering.xml" Id="Rb16cdbc312934892" /><Relationship Type="http://schemas.openxmlformats.org/officeDocument/2006/relationships/settings" Target="/word/settings.xml" Id="R566a86060f4d4b74" /><Relationship Type="http://schemas.openxmlformats.org/officeDocument/2006/relationships/image" Target="/word/media/3402b500-18af-46f3-89b6-4eea2129e6fb.png" Id="Re53a5c7c88b74ee4" /></Relationships>
</file>