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7bdb53d34c4b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090e2e3a9b4d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Speidel,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1715a2aee441fe" /><Relationship Type="http://schemas.openxmlformats.org/officeDocument/2006/relationships/numbering" Target="/word/numbering.xml" Id="R884b990361de4f3b" /><Relationship Type="http://schemas.openxmlformats.org/officeDocument/2006/relationships/settings" Target="/word/settings.xml" Id="Rfa28fc01c28e465c" /><Relationship Type="http://schemas.openxmlformats.org/officeDocument/2006/relationships/image" Target="/word/media/4eae93ac-fc5a-42a8-8d92-1dd9777bbd1d.png" Id="R3f090e2e3a9b4dbe" /></Relationships>
</file>