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e3285693f444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cc8aa4fc9e47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Spencer Place,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8b649c77f343fc" /><Relationship Type="http://schemas.openxmlformats.org/officeDocument/2006/relationships/numbering" Target="/word/numbering.xml" Id="R226c0dc515ef4a45" /><Relationship Type="http://schemas.openxmlformats.org/officeDocument/2006/relationships/settings" Target="/word/settings.xml" Id="R6ddf1c8bd5b34925" /><Relationship Type="http://schemas.openxmlformats.org/officeDocument/2006/relationships/image" Target="/word/media/49c0b1e4-c03a-4f7f-86dc-1116f426adc8.png" Id="R0bcc8aa4fc9e4722" /></Relationships>
</file>