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c58ec8a9c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683f6e037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Sperryville,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96c6a8380405b" /><Relationship Type="http://schemas.openxmlformats.org/officeDocument/2006/relationships/numbering" Target="/word/numbering.xml" Id="R8ff592da3aa7485d" /><Relationship Type="http://schemas.openxmlformats.org/officeDocument/2006/relationships/settings" Target="/word/settings.xml" Id="Re7a0b37339a24102" /><Relationship Type="http://schemas.openxmlformats.org/officeDocument/2006/relationships/image" Target="/word/media/abf5c98f-6c7e-4381-a353-eb314f3c0480.png" Id="Ra16683f6e0374f71" /></Relationships>
</file>