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1e9db5b7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dc2cf39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9853522f4c90" /><Relationship Type="http://schemas.openxmlformats.org/officeDocument/2006/relationships/numbering" Target="/word/numbering.xml" Id="R1cf89fbcf47a4e42" /><Relationship Type="http://schemas.openxmlformats.org/officeDocument/2006/relationships/settings" Target="/word/settings.xml" Id="Rc2f3b16fef8b4604" /><Relationship Type="http://schemas.openxmlformats.org/officeDocument/2006/relationships/image" Target="/word/media/bcf71698-69d6-496e-ac7e-ba4f65083f77.png" Id="Rd36cdc2cf3954311" /></Relationships>
</file>