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226bb77ba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adbd5c996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Fountain,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ec9ae52bc4b02" /><Relationship Type="http://schemas.openxmlformats.org/officeDocument/2006/relationships/numbering" Target="/word/numbering.xml" Id="R654a1ea8224145c6" /><Relationship Type="http://schemas.openxmlformats.org/officeDocument/2006/relationships/settings" Target="/word/settings.xml" Id="Rcd74751aa3a4413a" /><Relationship Type="http://schemas.openxmlformats.org/officeDocument/2006/relationships/image" Target="/word/media/0797089c-7fe7-4844-b054-19b5234d0061.png" Id="R261adbd5c9964de0" /></Relationships>
</file>