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26e82685e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927036de3f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Mountain Ranchettes,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698c8921d46b6" /><Relationship Type="http://schemas.openxmlformats.org/officeDocument/2006/relationships/numbering" Target="/word/numbering.xml" Id="Ra9b568b60bb74283" /><Relationship Type="http://schemas.openxmlformats.org/officeDocument/2006/relationships/settings" Target="/word/settings.xml" Id="R29d6d6716d484b0f" /><Relationship Type="http://schemas.openxmlformats.org/officeDocument/2006/relationships/image" Target="/word/media/475fdfcc-7a69-4d3c-a61d-d2ea4fa64e65.png" Id="R9d927036de3f480c" /></Relationships>
</file>