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3fb85ecb9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4d15141b2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Springton Point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74257c37e4496" /><Relationship Type="http://schemas.openxmlformats.org/officeDocument/2006/relationships/numbering" Target="/word/numbering.xml" Id="R9ddfe188861f43f3" /><Relationship Type="http://schemas.openxmlformats.org/officeDocument/2006/relationships/settings" Target="/word/settings.xml" Id="R27af21d252254316" /><Relationship Type="http://schemas.openxmlformats.org/officeDocument/2006/relationships/image" Target="/word/media/48d819b3-93e2-4d0e-b315-ce1a0eb9f75a.png" Id="R7374d15141b24fd5" /></Relationships>
</file>