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7818ea2bc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cc3cbceae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Run,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a035d85514b1a" /><Relationship Type="http://schemas.openxmlformats.org/officeDocument/2006/relationships/numbering" Target="/word/numbering.xml" Id="R67300d7662a945ce" /><Relationship Type="http://schemas.openxmlformats.org/officeDocument/2006/relationships/settings" Target="/word/settings.xml" Id="Rb7dc9290e0ab4ba8" /><Relationship Type="http://schemas.openxmlformats.org/officeDocument/2006/relationships/image" Target="/word/media/6c8925e0-0087-4f56-8162-e19175a4a685.png" Id="R901cc3cbceae4da8" /></Relationships>
</file>