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1512e1bbc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5ab968c72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Spy 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d55bc03564c5b" /><Relationship Type="http://schemas.openxmlformats.org/officeDocument/2006/relationships/numbering" Target="/word/numbering.xml" Id="Rc7966c7ac18b4e73" /><Relationship Type="http://schemas.openxmlformats.org/officeDocument/2006/relationships/settings" Target="/word/settings.xml" Id="Rf014133f994c4654" /><Relationship Type="http://schemas.openxmlformats.org/officeDocument/2006/relationships/image" Target="/word/media/e18075fa-56cf-4583-afc4-de2fa8e5972a.png" Id="R0b75ab968c724d11" /></Relationships>
</file>