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1ed5c5a26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e5295e799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Spyglass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49df1a0924b0f" /><Relationship Type="http://schemas.openxmlformats.org/officeDocument/2006/relationships/numbering" Target="/word/numbering.xml" Id="R20c3c76dbb324924" /><Relationship Type="http://schemas.openxmlformats.org/officeDocument/2006/relationships/settings" Target="/word/settings.xml" Id="Rd0e5968b31a74684" /><Relationship Type="http://schemas.openxmlformats.org/officeDocument/2006/relationships/image" Target="/word/media/b4d39cfa-4ed2-4ace-9266-a4821759b441.png" Id="R7afe5295e79940dd" /></Relationships>
</file>