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1e0970b89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caf04dccc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Spyker,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f5f2790154e6c" /><Relationship Type="http://schemas.openxmlformats.org/officeDocument/2006/relationships/numbering" Target="/word/numbering.xml" Id="R8433ad598d1e4330" /><Relationship Type="http://schemas.openxmlformats.org/officeDocument/2006/relationships/settings" Target="/word/settings.xml" Id="Ra86e162879e144ec" /><Relationship Type="http://schemas.openxmlformats.org/officeDocument/2006/relationships/image" Target="/word/media/aef013a8-07c4-4c07-b925-a93f304c5b41.png" Id="R0b7caf04dccc42b5" /></Relationships>
</file>