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348195a3dc4a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3796afcf644c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Squaw Hollow,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d69d3de2124e83" /><Relationship Type="http://schemas.openxmlformats.org/officeDocument/2006/relationships/numbering" Target="/word/numbering.xml" Id="R8f2aaf76533e4460" /><Relationship Type="http://schemas.openxmlformats.org/officeDocument/2006/relationships/settings" Target="/word/settings.xml" Id="R0a306e3932b34c2e" /><Relationship Type="http://schemas.openxmlformats.org/officeDocument/2006/relationships/image" Target="/word/media/18587df0-1f58-4ff2-a6ef-d3cc18ba11b9.png" Id="R673796afcf644cbb" /></Relationships>
</file>