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1c05a80aa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6324b453a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Stabler,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ccd5f8f1a4f73" /><Relationship Type="http://schemas.openxmlformats.org/officeDocument/2006/relationships/numbering" Target="/word/numbering.xml" Id="R5f062063f39b41ed" /><Relationship Type="http://schemas.openxmlformats.org/officeDocument/2006/relationships/settings" Target="/word/settings.xml" Id="Ra8cc76f12e1045ac" /><Relationship Type="http://schemas.openxmlformats.org/officeDocument/2006/relationships/image" Target="/word/media/6889fa20-d342-4278-9355-4d1df3a1777f.png" Id="Rcc26324b453a4d40" /></Relationships>
</file>