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52c315a3e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51e742f89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Stafford Springs,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1c7abf6ef4e34" /><Relationship Type="http://schemas.openxmlformats.org/officeDocument/2006/relationships/numbering" Target="/word/numbering.xml" Id="Rcd02b2f82f0c4161" /><Relationship Type="http://schemas.openxmlformats.org/officeDocument/2006/relationships/settings" Target="/word/settings.xml" Id="Rcd43afc3edd34f5c" /><Relationship Type="http://schemas.openxmlformats.org/officeDocument/2006/relationships/image" Target="/word/media/1ca21303-53de-453e-b9a4-418a02cb4d3d.png" Id="Rb2b51e742f894328" /></Relationships>
</file>