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a13fa0b5c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92158e44a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Staley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ac5c04c534ed2" /><Relationship Type="http://schemas.openxmlformats.org/officeDocument/2006/relationships/numbering" Target="/word/numbering.xml" Id="Rac311a6b6b24456c" /><Relationship Type="http://schemas.openxmlformats.org/officeDocument/2006/relationships/settings" Target="/word/settings.xml" Id="Rf11b3baff01e400c" /><Relationship Type="http://schemas.openxmlformats.org/officeDocument/2006/relationships/image" Target="/word/media/97ab89d0-c4a1-4390-bee9-78df06267f09.png" Id="R36992158e44a4c89" /></Relationships>
</file>