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b47842100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91bf56124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Starbirds,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77a45be834f58" /><Relationship Type="http://schemas.openxmlformats.org/officeDocument/2006/relationships/numbering" Target="/word/numbering.xml" Id="Ra8e7d5a701e94dde" /><Relationship Type="http://schemas.openxmlformats.org/officeDocument/2006/relationships/settings" Target="/word/settings.xml" Id="R5f13c7f7ef9144fa" /><Relationship Type="http://schemas.openxmlformats.org/officeDocument/2006/relationships/image" Target="/word/media/aff1d255-d628-40de-8915-9cc50e571384.png" Id="R56491bf5612444e1" /></Relationships>
</file>