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3a2c518b6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ff11fc27a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Steele Crossing,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5a53e02594a13" /><Relationship Type="http://schemas.openxmlformats.org/officeDocument/2006/relationships/numbering" Target="/word/numbering.xml" Id="R47e2af4d7e1a462c" /><Relationship Type="http://schemas.openxmlformats.org/officeDocument/2006/relationships/settings" Target="/word/settings.xml" Id="R1e359ceae0044c62" /><Relationship Type="http://schemas.openxmlformats.org/officeDocument/2006/relationships/image" Target="/word/media/e3342aa0-481c-4846-9039-253dbdc28cfc.png" Id="Ra7cff11fc27a47f6" /></Relationships>
</file>