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b813f6bcfc4d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bbc8a901a64b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Steele Town,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33f56a9b2b468c" /><Relationship Type="http://schemas.openxmlformats.org/officeDocument/2006/relationships/numbering" Target="/word/numbering.xml" Id="Rc6a31da2d1a540c6" /><Relationship Type="http://schemas.openxmlformats.org/officeDocument/2006/relationships/settings" Target="/word/settings.xml" Id="Ree6b1ac5b9c74962" /><Relationship Type="http://schemas.openxmlformats.org/officeDocument/2006/relationships/image" Target="/word/media/54bd830d-daa8-438f-a0d8-6ea484da74ce.png" Id="Re8bbc8a901a64b49" /></Relationships>
</file>