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ada52b0854e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12021b57754b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Steinmetz,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5be56de63f4db0" /><Relationship Type="http://schemas.openxmlformats.org/officeDocument/2006/relationships/numbering" Target="/word/numbering.xml" Id="Rdebc72ede2a74c86" /><Relationship Type="http://schemas.openxmlformats.org/officeDocument/2006/relationships/settings" Target="/word/settings.xml" Id="R2b78c608a84f4a68" /><Relationship Type="http://schemas.openxmlformats.org/officeDocument/2006/relationships/image" Target="/word/media/bec1e094-3879-416c-a7a5-542bcc493ad4.png" Id="R4212021b57754b3f" /></Relationships>
</file>