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2841b2ab6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4ea86631f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Stennett,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aafca48d84dbd" /><Relationship Type="http://schemas.openxmlformats.org/officeDocument/2006/relationships/numbering" Target="/word/numbering.xml" Id="R2cf6203a2fcb497a" /><Relationship Type="http://schemas.openxmlformats.org/officeDocument/2006/relationships/settings" Target="/word/settings.xml" Id="R7c9c2b4064184d45" /><Relationship Type="http://schemas.openxmlformats.org/officeDocument/2006/relationships/image" Target="/word/media/72858274-f873-4f9d-af8d-aa31748a9218.png" Id="R9834ea86631f4fce" /></Relationships>
</file>