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1a9c73270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953fc77f0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Stevens,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b7c2856a74f70" /><Relationship Type="http://schemas.openxmlformats.org/officeDocument/2006/relationships/numbering" Target="/word/numbering.xml" Id="R2fb610ad7dfa4bfa" /><Relationship Type="http://schemas.openxmlformats.org/officeDocument/2006/relationships/settings" Target="/word/settings.xml" Id="Rb3186c1d4f4a45da" /><Relationship Type="http://schemas.openxmlformats.org/officeDocument/2006/relationships/image" Target="/word/media/fba99b90-d453-4309-9394-7fef6bd05b3a.png" Id="R07d953fc77f04a23" /></Relationships>
</file>