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2ce1688a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634c63f81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90cae0fa46e3" /><Relationship Type="http://schemas.openxmlformats.org/officeDocument/2006/relationships/numbering" Target="/word/numbering.xml" Id="R0672ba971b5f420e" /><Relationship Type="http://schemas.openxmlformats.org/officeDocument/2006/relationships/settings" Target="/word/settings.xml" Id="Raa388372cfd5445b" /><Relationship Type="http://schemas.openxmlformats.org/officeDocument/2006/relationships/image" Target="/word/media/6f2ad166-ecab-4dbb-b7c0-0eebca2f6bd4.png" Id="R6c7634c63f814fbb" /></Relationships>
</file>