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3e377dde3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fe3b53c19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Stockton Springs,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a8b73a906424b" /><Relationship Type="http://schemas.openxmlformats.org/officeDocument/2006/relationships/numbering" Target="/word/numbering.xml" Id="R411198a46cbd4903" /><Relationship Type="http://schemas.openxmlformats.org/officeDocument/2006/relationships/settings" Target="/word/settings.xml" Id="R070134f28cd540ca" /><Relationship Type="http://schemas.openxmlformats.org/officeDocument/2006/relationships/image" Target="/word/media/9426a1b4-578d-45a0-b8c0-08496c40fb4a.png" Id="R5c2fe3b53c194e79" /></Relationships>
</file>