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ac2f76932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767b13513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0aa9828c545e9" /><Relationship Type="http://schemas.openxmlformats.org/officeDocument/2006/relationships/numbering" Target="/word/numbering.xml" Id="R4d130325421045d7" /><Relationship Type="http://schemas.openxmlformats.org/officeDocument/2006/relationships/settings" Target="/word/settings.xml" Id="R0b986381f0f54cf6" /><Relationship Type="http://schemas.openxmlformats.org/officeDocument/2006/relationships/image" Target="/word/media/8e5bbc19-947c-449b-8741-a98af559c1a0.png" Id="R8a0767b13513455c" /></Relationships>
</file>