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f1b957ef364a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b251a62e954e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Stoneboro,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ce2c17d7084936" /><Relationship Type="http://schemas.openxmlformats.org/officeDocument/2006/relationships/numbering" Target="/word/numbering.xml" Id="R28b24febcd9d4885" /><Relationship Type="http://schemas.openxmlformats.org/officeDocument/2006/relationships/settings" Target="/word/settings.xml" Id="R90a6354b03dc43ce" /><Relationship Type="http://schemas.openxmlformats.org/officeDocument/2006/relationships/image" Target="/word/media/d7f015e9-6c1f-4b45-a0fe-daec039aedf0.png" Id="Rc5b251a62e954ee0" /></Relationships>
</file>