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5772944ef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d036b7e8e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 Creek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894232e7843c6" /><Relationship Type="http://schemas.openxmlformats.org/officeDocument/2006/relationships/numbering" Target="/word/numbering.xml" Id="Rab316f2d90bb45a2" /><Relationship Type="http://schemas.openxmlformats.org/officeDocument/2006/relationships/settings" Target="/word/settings.xml" Id="Rc11e4c5dfa3b42f0" /><Relationship Type="http://schemas.openxmlformats.org/officeDocument/2006/relationships/image" Target="/word/media/12f9533b-76ba-492d-9cc5-f623433bb563.png" Id="Rfd8d036b7e8e49f3" /></Relationships>
</file>