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b5af2e7b0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e1a209a30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28a68669e4d49" /><Relationship Type="http://schemas.openxmlformats.org/officeDocument/2006/relationships/numbering" Target="/word/numbering.xml" Id="Ref1904aab3024222" /><Relationship Type="http://schemas.openxmlformats.org/officeDocument/2006/relationships/settings" Target="/word/settings.xml" Id="R57fd335de6ae4b66" /><Relationship Type="http://schemas.openxmlformats.org/officeDocument/2006/relationships/image" Target="/word/media/70ba0268-789c-4967-8a32-071616b08564.png" Id="R380e1a209a3043f6" /></Relationships>
</file>