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ec37c98f4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2b015ea99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Stovall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fd365effb47c6" /><Relationship Type="http://schemas.openxmlformats.org/officeDocument/2006/relationships/numbering" Target="/word/numbering.xml" Id="R04ea06c563ac4483" /><Relationship Type="http://schemas.openxmlformats.org/officeDocument/2006/relationships/settings" Target="/word/settings.xml" Id="Rb5cab2edae184eb1" /><Relationship Type="http://schemas.openxmlformats.org/officeDocument/2006/relationships/image" Target="/word/media/b621aa10-79df-4a6e-b971-7da773304628.png" Id="R2032b015ea994e0d" /></Relationships>
</file>