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23de648d0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fc007266e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Street Road,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71626d20a44a3" /><Relationship Type="http://schemas.openxmlformats.org/officeDocument/2006/relationships/numbering" Target="/word/numbering.xml" Id="R71298eaf01874db3" /><Relationship Type="http://schemas.openxmlformats.org/officeDocument/2006/relationships/settings" Target="/word/settings.xml" Id="R91e7ad846c87403a" /><Relationship Type="http://schemas.openxmlformats.org/officeDocument/2006/relationships/image" Target="/word/media/9e355421-5b1c-469b-8033-35084941a942.png" Id="R8a9fc007266e4082" /></Relationships>
</file>