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1acb98c35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789ca56a4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Streeter,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7a5e6c4f14d68" /><Relationship Type="http://schemas.openxmlformats.org/officeDocument/2006/relationships/numbering" Target="/word/numbering.xml" Id="Rb1dea4836afb43fd" /><Relationship Type="http://schemas.openxmlformats.org/officeDocument/2006/relationships/settings" Target="/word/settings.xml" Id="Rae1e8b7b49774de0" /><Relationship Type="http://schemas.openxmlformats.org/officeDocument/2006/relationships/image" Target="/word/media/7ca58e25-fce4-44c3-a4d3-f905fa7cf5fa.png" Id="R873789ca56a44e47" /></Relationships>
</file>