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add78b7f4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228d2f509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Strickler,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d6b1585b64702" /><Relationship Type="http://schemas.openxmlformats.org/officeDocument/2006/relationships/numbering" Target="/word/numbering.xml" Id="R26178fa60a88420e" /><Relationship Type="http://schemas.openxmlformats.org/officeDocument/2006/relationships/settings" Target="/word/settings.xml" Id="R49f07476c0654998" /><Relationship Type="http://schemas.openxmlformats.org/officeDocument/2006/relationships/image" Target="/word/media/70e720ca-b7b3-47e6-adda-19f956d8f296.png" Id="Rdf8228d2f5094196" /></Relationships>
</file>