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deb28ced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cbae91ac2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Stumps Subdivision,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b02c0e9a94ec0" /><Relationship Type="http://schemas.openxmlformats.org/officeDocument/2006/relationships/numbering" Target="/word/numbering.xml" Id="Red68790e44814306" /><Relationship Type="http://schemas.openxmlformats.org/officeDocument/2006/relationships/settings" Target="/word/settings.xml" Id="Rf0a67f61e0dd4974" /><Relationship Type="http://schemas.openxmlformats.org/officeDocument/2006/relationships/image" Target="/word/media/c4fd8c92-4e0f-4865-ad65-81d85e5fa0be.png" Id="R74fcbae91ac24a57" /></Relationships>
</file>